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E14" w:rsidRPr="005F5E14" w:rsidRDefault="005F5E14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42145F"/>
          <w:sz w:val="28"/>
          <w:szCs w:val="28"/>
        </w:rPr>
      </w:pPr>
      <w:r w:rsidRPr="005F5E14">
        <w:rPr>
          <w:rFonts w:ascii="RijksoverheidSansWebText-Bold" w:hAnsi="RijksoverheidSansWebText-Bold" w:cs="RijksoverheidSansWebText-Bold"/>
          <w:b/>
          <w:bCs/>
          <w:color w:val="42145F"/>
          <w:sz w:val="28"/>
          <w:szCs w:val="28"/>
        </w:rPr>
        <w:t>https://www.waardigheidentrots.nl/praktijk/tips-tegen-eenzaamheid-coronacrisis/#</w:t>
      </w:r>
    </w:p>
    <w:p w:rsidR="005F5E14" w:rsidRDefault="005F5E14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42145F"/>
          <w:sz w:val="54"/>
          <w:szCs w:val="54"/>
        </w:rPr>
      </w:pPr>
      <w:bookmarkStart w:id="0" w:name="_GoBack"/>
      <w:bookmarkEnd w:id="0"/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42145F"/>
          <w:sz w:val="54"/>
          <w:szCs w:val="54"/>
        </w:rPr>
      </w:pPr>
      <w:r>
        <w:rPr>
          <w:rFonts w:ascii="RijksoverheidSansWebText-Bold" w:hAnsi="RijksoverheidSansWebText-Bold" w:cs="RijksoverheidSansWebText-Bold"/>
          <w:b/>
          <w:bCs/>
          <w:color w:val="42145F"/>
          <w:sz w:val="54"/>
          <w:szCs w:val="54"/>
        </w:rPr>
        <w:t>Manieren tegen eenzaamheid tijdens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42145F"/>
          <w:sz w:val="54"/>
          <w:szCs w:val="54"/>
        </w:rPr>
      </w:pPr>
      <w:r>
        <w:rPr>
          <w:rFonts w:ascii="RijksoverheidSansWebText-Bold" w:hAnsi="RijksoverheidSansWebText-Bold" w:cs="RijksoverheidSansWebText-Bold"/>
          <w:b/>
          <w:bCs/>
          <w:color w:val="42145F"/>
          <w:sz w:val="54"/>
          <w:szCs w:val="54"/>
        </w:rPr>
        <w:t>coronacrisis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3E3E3E"/>
          <w:sz w:val="24"/>
          <w:szCs w:val="24"/>
        </w:rPr>
      </w:pPr>
      <w:r>
        <w:rPr>
          <w:rFonts w:ascii="RijksoverheidSansWebText-Bold" w:hAnsi="RijksoverheidSansWebText-Bold" w:cs="RijksoverheidSansWebText-Bold"/>
          <w:b/>
          <w:bCs/>
          <w:color w:val="3E3E3E"/>
          <w:sz w:val="24"/>
          <w:szCs w:val="24"/>
        </w:rPr>
        <w:t xml:space="preserve">Door het coronavirus mogen </w:t>
      </w:r>
      <w:r>
        <w:rPr>
          <w:rFonts w:ascii="RijksoverheidSansWebText-Bold" w:hAnsi="RijksoverheidSansWebText-Bold" w:cs="RijksoverheidSansWebText-Bold"/>
          <w:b/>
          <w:bCs/>
          <w:color w:val="E16F0C"/>
          <w:sz w:val="24"/>
          <w:szCs w:val="24"/>
        </w:rPr>
        <w:t>ouderen in verpleeghuizen geen bezoek meer ontvangen</w:t>
      </w:r>
      <w:r>
        <w:rPr>
          <w:rFonts w:ascii="RijksoverheidSansWebText-Bold" w:hAnsi="RijksoverheidSansWebText-Bold" w:cs="RijksoverheidSansWebText-Bold"/>
          <w:b/>
          <w:bCs/>
          <w:color w:val="3E3E3E"/>
          <w:sz w:val="24"/>
          <w:szCs w:val="24"/>
        </w:rPr>
        <w:t>. Ouderen kunnen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3E3E3E"/>
          <w:sz w:val="24"/>
          <w:szCs w:val="24"/>
        </w:rPr>
      </w:pPr>
      <w:r>
        <w:rPr>
          <w:rFonts w:ascii="RijksoverheidSansWebText-Bold" w:hAnsi="RijksoverheidSansWebText-Bold" w:cs="RijksoverheidSansWebText-Bold"/>
          <w:b/>
          <w:bCs/>
          <w:color w:val="3E3E3E"/>
          <w:sz w:val="24"/>
          <w:szCs w:val="24"/>
        </w:rPr>
        <w:t>daardoor sociaal geïsoleerd raken of zich eenzaam gaan voelen. Gelukkig zijn er mogelijkheden om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3E3E3E"/>
          <w:sz w:val="24"/>
          <w:szCs w:val="24"/>
        </w:rPr>
      </w:pPr>
      <w:r>
        <w:rPr>
          <w:rFonts w:ascii="RijksoverheidSansWebText-Bold" w:hAnsi="RijksoverheidSansWebText-Bold" w:cs="RijksoverheidSansWebText-Bold"/>
          <w:b/>
          <w:bCs/>
          <w:color w:val="3E3E3E"/>
          <w:sz w:val="24"/>
          <w:szCs w:val="24"/>
        </w:rPr>
        <w:t>eenzaamheid tegen te gaan. Tips tegen eenzaamheid tijdens de coronacrisis.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Italic" w:hAnsi="RijksoverheidSansWebText-Italic" w:cs="RijksoverheidSansWebText-Italic"/>
          <w:i/>
          <w:iCs/>
          <w:color w:val="212529"/>
          <w:sz w:val="21"/>
          <w:szCs w:val="21"/>
        </w:rPr>
      </w:pPr>
      <w:r>
        <w:rPr>
          <w:rFonts w:ascii="RijksoverheidSansWebText-Italic" w:hAnsi="RijksoverheidSansWebText-Italic" w:cs="RijksoverheidSansWebText-Italic"/>
          <w:i/>
          <w:iCs/>
          <w:color w:val="212529"/>
          <w:sz w:val="21"/>
          <w:szCs w:val="21"/>
        </w:rPr>
        <w:t>Laatste update: dinsdag 31 maart 2020.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42145F"/>
          <w:sz w:val="36"/>
          <w:szCs w:val="36"/>
        </w:rPr>
      </w:pPr>
      <w:r>
        <w:rPr>
          <w:rFonts w:ascii="RijksoverheidSansWebText-Bold" w:hAnsi="RijksoverheidSansWebText-Bold" w:cs="RijksoverheidSansWebText-Bold"/>
          <w:b/>
          <w:bCs/>
          <w:color w:val="42145F"/>
          <w:sz w:val="36"/>
          <w:szCs w:val="36"/>
        </w:rPr>
        <w:t>1. (Video)Bel vaker en langer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Hoe makkelijk is het om wat vaker of langer te (video)bellen? Zo zijn naasten op afstand toch verbonden. Veel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bewoners weten niet hoe ze kunnen videobellen of hebben de middelen er niet voor. Check waar bewoners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behoefte aan hebben, en hoe je ze hierin tegemoet kan komen.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In een aantal verpleeghuizen loopt er een ‘tabletzuster’ rond die elke dag een rondje langs de bewoners doet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met de tablet om ze te helpen. Bij </w:t>
      </w:r>
      <w:proofErr w:type="spellStart"/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BrabantZorg</w:t>
      </w:r>
      <w:proofErr w:type="spellEnd"/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 hebben ze de </w:t>
      </w: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 xml:space="preserve">babbelbox </w:t>
      </w: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ontwikkeld waarin voldoende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middelen en instructies te vinden zijn om videobellen voor bewoners zo makkelijk mogelijk te maken.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Lees meer over </w:t>
      </w: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>contact houden op afstand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9A9A9A"/>
          <w:sz w:val="18"/>
          <w:szCs w:val="18"/>
        </w:rPr>
      </w:pPr>
      <w:r>
        <w:rPr>
          <w:rFonts w:ascii="RijksoverheidSansWebText-Regula" w:hAnsi="RijksoverheidSansWebText-Regula" w:cs="RijksoverheidSansWebText-Regula"/>
          <w:color w:val="9A9A9A"/>
          <w:sz w:val="18"/>
          <w:szCs w:val="18"/>
        </w:rPr>
        <w:t>https:/www.waardigheidentrots.nl/praktijk/tips-tegen-eenzaamheid-coronacrisis/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DAZ, een bureau dat gespecialiseerd is in zorginnovatie, heeft een instructie ontwikkeld om mensen met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dementie te leren beeldbellen. </w:t>
      </w: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>Download de instructie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Zorgorganisatie </w:t>
      </w:r>
      <w:proofErr w:type="spellStart"/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Vilente</w:t>
      </w:r>
      <w:proofErr w:type="spellEnd"/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 helpt haar bewoners met videobellen en bijvoorbeeld het inspreken van video- en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audiogesprekken. </w:t>
      </w: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 xml:space="preserve">Lees meer over de maatregelen bij </w:t>
      </w:r>
      <w:proofErr w:type="spellStart"/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>Vilente</w:t>
      </w:r>
      <w:proofErr w:type="spellEnd"/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.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42145F"/>
          <w:sz w:val="36"/>
          <w:szCs w:val="36"/>
        </w:rPr>
      </w:pPr>
      <w:r>
        <w:rPr>
          <w:rFonts w:ascii="RijksoverheidSansWebText-Bold" w:hAnsi="RijksoverheidSansWebText-Bold" w:cs="RijksoverheidSansWebText-Bold"/>
          <w:b/>
          <w:bCs/>
          <w:color w:val="42145F"/>
          <w:sz w:val="36"/>
          <w:szCs w:val="36"/>
        </w:rPr>
        <w:t>2. Maak contactloos contact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In deze moeilijke tijden ontstaan ook heel mooie initiatieven om in contact te komen met bewoners zonder in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dezelfde ruimte te zijn en elkaar aan te raken. Zwaai bijvoorbeeld eens voor het raam van een bewoner. Een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paar andere leuke voorbeelden van contactloos contact: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42145F"/>
          <w:sz w:val="27"/>
          <w:szCs w:val="27"/>
        </w:rPr>
      </w:pPr>
      <w:r>
        <w:rPr>
          <w:rFonts w:ascii="RijksoverheidSansWebText-Bold" w:hAnsi="RijksoverheidSansWebText-Bold" w:cs="RijksoverheidSansWebText-Bold"/>
          <w:b/>
          <w:bCs/>
          <w:color w:val="42145F"/>
          <w:sz w:val="27"/>
          <w:szCs w:val="27"/>
        </w:rPr>
        <w:t xml:space="preserve">Babbelen via de </w:t>
      </w:r>
      <w:proofErr w:type="spellStart"/>
      <w:r>
        <w:rPr>
          <w:rFonts w:ascii="RijksoverheidSansWebText-Bold" w:hAnsi="RijksoverheidSansWebText-Bold" w:cs="RijksoverheidSansWebText-Bold"/>
          <w:b/>
          <w:bCs/>
          <w:color w:val="42145F"/>
          <w:sz w:val="27"/>
          <w:szCs w:val="27"/>
        </w:rPr>
        <w:t>kuierbox</w:t>
      </w:r>
      <w:proofErr w:type="spellEnd"/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De </w:t>
      </w:r>
      <w:proofErr w:type="spellStart"/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kuierbox</w:t>
      </w:r>
      <w:proofErr w:type="spellEnd"/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 van </w:t>
      </w: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 xml:space="preserve">zorgorganisatie </w:t>
      </w:r>
      <w:proofErr w:type="spellStart"/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>Herftzon</w:t>
      </w:r>
      <w:proofErr w:type="spellEnd"/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 xml:space="preserve"> </w:t>
      </w: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is een ‘</w:t>
      </w:r>
      <w:proofErr w:type="spellStart"/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coronaproof</w:t>
      </w:r>
      <w:proofErr w:type="spellEnd"/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’ spreekluisterverbinding. Aan weerszijden van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het raam staat een microfoon op een tafeltje, geflankeerd door een gezellig bloemetje. En een kop koffie. Het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bezoek zit buiten en de bewoner binnen. Ze zien elkaar door het raam.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lastRenderedPageBreak/>
        <w:t xml:space="preserve">Babbelen via de </w:t>
      </w:r>
      <w:proofErr w:type="spellStart"/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kuierbox</w:t>
      </w:r>
      <w:proofErr w:type="spellEnd"/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9A9A9A"/>
          <w:sz w:val="18"/>
          <w:szCs w:val="18"/>
        </w:rPr>
      </w:pPr>
      <w:r>
        <w:rPr>
          <w:rFonts w:ascii="RijksoverheidSansWebText-Regula" w:hAnsi="RijksoverheidSansWebText-Regula" w:cs="RijksoverheidSansWebText-Regula"/>
          <w:color w:val="9A9A9A"/>
          <w:sz w:val="18"/>
          <w:szCs w:val="18"/>
        </w:rPr>
        <w:t>https:/www.waardigheidentrots.nl/praktijk/tips-tegen-eenzaamheid-coronacrisis/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42145F"/>
          <w:sz w:val="27"/>
          <w:szCs w:val="27"/>
        </w:rPr>
      </w:pPr>
      <w:r>
        <w:rPr>
          <w:rFonts w:ascii="RijksoverheidSansWebText-Bold" w:hAnsi="RijksoverheidSansWebText-Bold" w:cs="RijksoverheidSansWebText-Bold"/>
          <w:b/>
          <w:bCs/>
          <w:color w:val="42145F"/>
          <w:sz w:val="27"/>
          <w:szCs w:val="27"/>
        </w:rPr>
        <w:t>Contactloos buitenconcert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 xml:space="preserve">Club Goud </w:t>
      </w: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organiseert contactloze buitenconcerten voor ouderen. Artiesten treden voor bewoners op in de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tuin van het verpleeghuis. Zo kunnen ouderen vanachter het raam of hun balkon toch genieten van mooie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muziek. Wil je ook op jouw locatie de bewoners verblijden met een mooi concert? Meld je dan aan via het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 xml:space="preserve">aanmeldformulier </w:t>
      </w: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of </w:t>
      </w: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>lees hoe je in vijf stappen zelf een contactloos concert organiseert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42145F"/>
          <w:sz w:val="27"/>
          <w:szCs w:val="27"/>
        </w:rPr>
      </w:pPr>
      <w:r>
        <w:rPr>
          <w:rFonts w:ascii="RijksoverheidSansWebText-Bold" w:hAnsi="RijksoverheidSansWebText-Bold" w:cs="RijksoverheidSansWebText-Bold"/>
          <w:b/>
          <w:bCs/>
          <w:color w:val="42145F"/>
          <w:sz w:val="27"/>
          <w:szCs w:val="27"/>
        </w:rPr>
        <w:t>De cleaning clowns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In Culemborg hebben de </w:t>
      </w: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 xml:space="preserve">cleaning clowns </w:t>
      </w: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de ramen staan zemen bij zorgorganisatie de Beatrix en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Betuwehoeve om de bewoners op een ludieke grappige wijze van een lach te voorzien.</w:t>
      </w:r>
    </w:p>
    <w:p w:rsidR="00165CE3" w:rsidRP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  <w:lang w:val="en-US"/>
        </w:rPr>
      </w:pPr>
      <w:r w:rsidRPr="00165CE3">
        <w:rPr>
          <w:rFonts w:ascii="RijksoverheidSansWebText-Regula" w:hAnsi="RijksoverheidSansWebText-Regula" w:cs="RijksoverheidSansWebText-Regula"/>
          <w:color w:val="3E3E3E"/>
          <w:sz w:val="24"/>
          <w:szCs w:val="24"/>
          <w:lang w:val="en-US"/>
        </w:rPr>
        <w:t>Cleaning clowns in actie</w:t>
      </w:r>
    </w:p>
    <w:p w:rsidR="00165CE3" w:rsidRP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9A9A9A"/>
          <w:sz w:val="18"/>
          <w:szCs w:val="18"/>
          <w:lang w:val="en-US"/>
        </w:rPr>
      </w:pPr>
      <w:r w:rsidRPr="00165CE3">
        <w:rPr>
          <w:rFonts w:ascii="RijksoverheidSansWebText-Regula" w:hAnsi="RijksoverheidSansWebText-Regula" w:cs="RijksoverheidSansWebText-Regula"/>
          <w:color w:val="9A9A9A"/>
          <w:sz w:val="18"/>
          <w:szCs w:val="18"/>
          <w:lang w:val="en-US"/>
        </w:rPr>
        <w:t>https:/www.waardigheidentrots.nl/praktijk/tips-tegen-eenzaamheid-coronacrisis/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Cleaning clown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Meer inspiratie opdoen? Lees ook: </w:t>
      </w: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>Mooie initiatieven verzachten enigszins de coronacrisis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42145F"/>
          <w:sz w:val="36"/>
          <w:szCs w:val="36"/>
        </w:rPr>
      </w:pPr>
      <w:r>
        <w:rPr>
          <w:rFonts w:ascii="RijksoverheidSansWebText-Bold" w:hAnsi="RijksoverheidSansWebText-Bold" w:cs="RijksoverheidSansWebText-Bold"/>
          <w:b/>
          <w:bCs/>
          <w:color w:val="42145F"/>
          <w:sz w:val="36"/>
          <w:szCs w:val="36"/>
        </w:rPr>
        <w:t>3. Telefoonlijnen voor luisterend oor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Ook zijn er speciale telefoonlijnen die een luisterend oor bieden: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>De Luisterlijn</w:t>
      </w: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: die iedereen dag en nacht kan bellen voor een gezellig kletspraatje: </w:t>
      </w:r>
      <w:r>
        <w:rPr>
          <w:rFonts w:ascii="RijksoverheidSansWebText-Bold" w:hAnsi="RijksoverheidSansWebText-Bold" w:cs="RijksoverheidSansWebText-Bold"/>
          <w:b/>
          <w:bCs/>
          <w:color w:val="3E3E3E"/>
          <w:sz w:val="24"/>
          <w:szCs w:val="24"/>
        </w:rPr>
        <w:t>0900-0767 .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>De Zilverlijn</w:t>
      </w: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: ouderen krijgen wekelijks een </w:t>
      </w:r>
      <w:proofErr w:type="spellStart"/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een</w:t>
      </w:r>
      <w:proofErr w:type="spellEnd"/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 telefoontje van een vrijwilliger: </w:t>
      </w:r>
      <w:r>
        <w:rPr>
          <w:rFonts w:ascii="RijksoverheidSansWebText-Bold" w:hAnsi="RijksoverheidSansWebText-Bold" w:cs="RijksoverheidSansWebText-Bold"/>
          <w:b/>
          <w:bCs/>
          <w:color w:val="3E3E3E"/>
          <w:sz w:val="24"/>
          <w:szCs w:val="24"/>
        </w:rPr>
        <w:t>088-344 2000</w:t>
      </w: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.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>Ouderenbond ANBO</w:t>
      </w: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: v oor een luisterend oor en algemene vragen over het coronavirus</w:t>
      </w:r>
      <w:r>
        <w:rPr>
          <w:rFonts w:ascii="RijksoverheidSansWebText-Bold" w:hAnsi="RijksoverheidSansWebText-Bold" w:cs="RijksoverheidSansWebText-Bold"/>
          <w:b/>
          <w:bCs/>
          <w:color w:val="3E3E3E"/>
          <w:sz w:val="24"/>
          <w:szCs w:val="24"/>
        </w:rPr>
        <w:t>0</w:t>
      </w: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: </w:t>
      </w:r>
      <w:r>
        <w:rPr>
          <w:rFonts w:ascii="RijksoverheidSansWebText-Bold" w:hAnsi="RijksoverheidSansWebText-Bold" w:cs="RijksoverheidSansWebText-Bold"/>
          <w:b/>
          <w:bCs/>
          <w:color w:val="3E3E3E"/>
          <w:sz w:val="24"/>
          <w:szCs w:val="24"/>
        </w:rPr>
        <w:t>348-466666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De omroepen KRO-NCRV brengen mensen in contact via </w:t>
      </w: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>Corona Quarantaine Contact</w:t>
      </w: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.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42145F"/>
          <w:sz w:val="36"/>
          <w:szCs w:val="36"/>
        </w:rPr>
      </w:pPr>
      <w:r>
        <w:rPr>
          <w:rFonts w:ascii="RijksoverheidSansWebText-Bold" w:hAnsi="RijksoverheidSansWebText-Bold" w:cs="RijksoverheidSansWebText-Bold"/>
          <w:b/>
          <w:bCs/>
          <w:color w:val="42145F"/>
          <w:sz w:val="36"/>
          <w:szCs w:val="36"/>
        </w:rPr>
        <w:t>4. Schrijf kaarten en brieven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9A9A9A"/>
          <w:sz w:val="18"/>
          <w:szCs w:val="18"/>
        </w:rPr>
      </w:pPr>
      <w:r>
        <w:rPr>
          <w:rFonts w:ascii="RijksoverheidSansWebText-Regula" w:hAnsi="RijksoverheidSansWebText-Regula" w:cs="RijksoverheidSansWebText-Regula"/>
          <w:color w:val="9A9A9A"/>
          <w:sz w:val="18"/>
          <w:szCs w:val="18"/>
        </w:rPr>
        <w:t>https:/www.waardigheidentrots.nl/praktijk/tips-tegen-eenzaamheid-coronacrisis/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Veel mensen hebben nu minder reistijd en werken vanuit huis. Dat maakt het goed mogelijk om weer eens een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brief te schrijven of een kaartje te posten. Je kan ook gebruik maken van </w:t>
      </w:r>
      <w:proofErr w:type="spellStart"/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>Omapost</w:t>
      </w:r>
      <w:proofErr w:type="spellEnd"/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 xml:space="preserve"> </w:t>
      </w: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(met code </w:t>
      </w:r>
      <w:proofErr w:type="spellStart"/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coromapost</w:t>
      </w:r>
      <w:proofErr w:type="spellEnd"/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 kan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dit tegen kostprijs).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Veel verpleeghuizen hebben al een oproep geplaatst om familie, buurtbewoners, vrienden en anderen aan te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sporen om brieven en tekeningen te laten maken voor de bewoners. Zo ook </w:t>
      </w: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 xml:space="preserve">Elisabeth-Hof </w:t>
      </w: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in Culemborg, waar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geen bezoek meer kan komen. De kaarten en tekeningen stromen al binnen!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42145F"/>
          <w:sz w:val="36"/>
          <w:szCs w:val="36"/>
        </w:rPr>
      </w:pPr>
      <w:r>
        <w:rPr>
          <w:rFonts w:ascii="RijksoverheidSansWebText-Bold" w:hAnsi="RijksoverheidSansWebText-Bold" w:cs="RijksoverheidSansWebText-Bold"/>
          <w:b/>
          <w:bCs/>
          <w:color w:val="42145F"/>
          <w:sz w:val="36"/>
          <w:szCs w:val="36"/>
        </w:rPr>
        <w:t>5. Speel samen online spelletjes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Van veel populaire spellen zijn ook digitale varianten gemaakt die je online met of tegen elkaar kan spelen.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proofErr w:type="spellStart"/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>Wordfeud</w:t>
      </w:r>
      <w:proofErr w:type="spellEnd"/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 xml:space="preserve"> </w:t>
      </w: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is hiervan een leuk voorbeeld. Scrabble online tegen elkaar, perfect om een eenzame dag van een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bewoner te doorbreken. </w:t>
      </w: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>Bekijk meer online spelletjes voor ouderen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42145F"/>
          <w:sz w:val="36"/>
          <w:szCs w:val="36"/>
        </w:rPr>
      </w:pPr>
      <w:r>
        <w:rPr>
          <w:rFonts w:ascii="RijksoverheidSansWebText-Bold" w:hAnsi="RijksoverheidSansWebText-Bold" w:cs="RijksoverheidSansWebText-Bold"/>
          <w:b/>
          <w:bCs/>
          <w:color w:val="42145F"/>
          <w:sz w:val="36"/>
          <w:szCs w:val="36"/>
        </w:rPr>
        <w:lastRenderedPageBreak/>
        <w:t>6. Familienet is nu gratis beschikbaar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Omdat familie niet meer op bezoek kan komen is </w:t>
      </w: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 xml:space="preserve">Familienet </w:t>
      </w: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nu gratis beschikbaar voor alle zorginstellingen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die nog geen account hebben. Via Familienet medewerkers delen berichten, foto’s en video’s via een veilige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persoonlijke pagina. Zo is familie altijd goed op de hoogte van belangrijke en mooie momenten in het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9A9A9A"/>
          <w:sz w:val="18"/>
          <w:szCs w:val="18"/>
        </w:rPr>
      </w:pPr>
      <w:r>
        <w:rPr>
          <w:rFonts w:ascii="RijksoverheidSansWebText-Regula" w:hAnsi="RijksoverheidSansWebText-Regula" w:cs="RijksoverheidSansWebText-Regula"/>
          <w:color w:val="9A9A9A"/>
          <w:sz w:val="18"/>
          <w:szCs w:val="18"/>
        </w:rPr>
        <w:t>https:/www.waardigheidentrots.nl/praktijk/tips-tegen-eenzaamheid-coronacrisis/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dagelijks leven van de bewoner.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42145F"/>
          <w:sz w:val="36"/>
          <w:szCs w:val="36"/>
        </w:rPr>
      </w:pPr>
      <w:r>
        <w:rPr>
          <w:rFonts w:ascii="RijksoverheidSansWebText-Bold" w:hAnsi="RijksoverheidSansWebText-Bold" w:cs="RijksoverheidSansWebText-Bold"/>
          <w:b/>
          <w:bCs/>
          <w:color w:val="42145F"/>
          <w:sz w:val="36"/>
          <w:szCs w:val="36"/>
        </w:rPr>
        <w:t>Meer weten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Bekijk ook de </w:t>
      </w: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 xml:space="preserve">speciale pagina </w:t>
      </w: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>met tips van het VWS Actieprogramma Eén tegen eenzaamheid.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Lees ook: </w:t>
      </w: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>Telefoonlijnen en #coronahulp voor ouderen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Lees meer over het </w:t>
      </w: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>kabinetsbesluit dat verpleeghuizen geen bezoek meer mogen ontvangen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</w:pPr>
      <w:r>
        <w:rPr>
          <w:rFonts w:ascii="RijksoverheidSansWebText-Regula" w:hAnsi="RijksoverheidSansWebText-Regula" w:cs="RijksoverheidSansWebText-Regula"/>
          <w:color w:val="3E3E3E"/>
          <w:sz w:val="24"/>
          <w:szCs w:val="24"/>
        </w:rPr>
        <w:t xml:space="preserve">Bekijk ook: </w:t>
      </w:r>
      <w:r>
        <w:rPr>
          <w:rFonts w:ascii="RijksoverheidSansWebText-Regula" w:hAnsi="RijksoverheidSansWebText-Regula" w:cs="RijksoverheidSansWebText-Regula"/>
          <w:color w:val="E16F0C"/>
          <w:sz w:val="24"/>
          <w:szCs w:val="24"/>
        </w:rPr>
        <w:t>FAQ verpleeghuizen en het coronavirus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3E3E3E"/>
          <w:sz w:val="21"/>
          <w:szCs w:val="21"/>
        </w:rPr>
      </w:pPr>
      <w:r>
        <w:rPr>
          <w:rFonts w:ascii="RijksoverheidSansWebText-Bold" w:hAnsi="RijksoverheidSansWebText-Bold" w:cs="RijksoverheidSansWebText-Bold"/>
          <w:b/>
          <w:bCs/>
          <w:color w:val="3E3E3E"/>
          <w:sz w:val="21"/>
          <w:szCs w:val="21"/>
        </w:rPr>
        <w:t>tags: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1"/>
          <w:szCs w:val="21"/>
        </w:rPr>
      </w:pPr>
      <w:r>
        <w:rPr>
          <w:rFonts w:ascii="RijksoverheidSansWebText-Regula" w:hAnsi="RijksoverheidSansWebText-Regula" w:cs="RijksoverheidSansWebText-Regula"/>
          <w:color w:val="E16F0C"/>
          <w:sz w:val="21"/>
          <w:szCs w:val="21"/>
        </w:rPr>
        <w:t xml:space="preserve">Corona </w:t>
      </w:r>
      <w:r>
        <w:rPr>
          <w:rFonts w:ascii="RijksoverheidSansWebText-Regula" w:hAnsi="RijksoverheidSansWebText-Regula" w:cs="RijksoverheidSansWebText-Regula"/>
          <w:color w:val="3E3E3E"/>
          <w:sz w:val="21"/>
          <w:szCs w:val="21"/>
        </w:rPr>
        <w:t xml:space="preserve">(21) , </w:t>
      </w:r>
      <w:r>
        <w:rPr>
          <w:rFonts w:ascii="RijksoverheidSansWebText-Regula" w:hAnsi="RijksoverheidSansWebText-Regula" w:cs="RijksoverheidSansWebText-Regula"/>
          <w:color w:val="E16F0C"/>
          <w:sz w:val="21"/>
          <w:szCs w:val="21"/>
        </w:rPr>
        <w:t xml:space="preserve">Eenzaamheid </w:t>
      </w:r>
      <w:r>
        <w:rPr>
          <w:rFonts w:ascii="RijksoverheidSansWebText-Regula" w:hAnsi="RijksoverheidSansWebText-Regula" w:cs="RijksoverheidSansWebText-Regula"/>
          <w:color w:val="3E3E3E"/>
          <w:sz w:val="21"/>
          <w:szCs w:val="21"/>
        </w:rPr>
        <w:t>(32)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Bold" w:hAnsi="RijksoverheidSansWebText-Bold" w:cs="RijksoverheidSansWebText-Bold"/>
          <w:b/>
          <w:bCs/>
          <w:color w:val="3E3E3E"/>
          <w:sz w:val="21"/>
          <w:szCs w:val="21"/>
        </w:rPr>
      </w:pPr>
      <w:r>
        <w:rPr>
          <w:rFonts w:ascii="RijksoverheidSansWebText-Bold" w:hAnsi="RijksoverheidSansWebText-Bold" w:cs="RijksoverheidSansWebText-Bold"/>
          <w:b/>
          <w:bCs/>
          <w:color w:val="3E3E3E"/>
          <w:sz w:val="21"/>
          <w:szCs w:val="21"/>
        </w:rPr>
        <w:t>thema:</w:t>
      </w:r>
    </w:p>
    <w:p w:rsidR="00165CE3" w:rsidRDefault="00165CE3" w:rsidP="00165CE3">
      <w:pPr>
        <w:autoSpaceDE w:val="0"/>
        <w:autoSpaceDN w:val="0"/>
        <w:adjustRightInd w:val="0"/>
        <w:spacing w:before="0" w:beforeAutospacing="0" w:after="0" w:afterAutospacing="0"/>
        <w:rPr>
          <w:rFonts w:ascii="RijksoverheidSansWebText-Regula" w:hAnsi="RijksoverheidSansWebText-Regula" w:cs="RijksoverheidSansWebText-Regula"/>
          <w:color w:val="3E3E3E"/>
          <w:sz w:val="21"/>
          <w:szCs w:val="21"/>
        </w:rPr>
      </w:pPr>
      <w:r>
        <w:rPr>
          <w:rFonts w:ascii="RijksoverheidSansWebText-Regula" w:hAnsi="RijksoverheidSansWebText-Regula" w:cs="RijksoverheidSansWebText-Regula"/>
          <w:color w:val="E16F0C"/>
          <w:sz w:val="21"/>
          <w:szCs w:val="21"/>
        </w:rPr>
        <w:t xml:space="preserve">Persoonsgerichte zorg en ondersteuning </w:t>
      </w:r>
      <w:r>
        <w:rPr>
          <w:rFonts w:ascii="RijksoverheidSansWebText-Regula" w:hAnsi="RijksoverheidSansWebText-Regula" w:cs="RijksoverheidSansWebText-Regula"/>
          <w:color w:val="3E3E3E"/>
          <w:sz w:val="21"/>
          <w:szCs w:val="21"/>
        </w:rPr>
        <w:t>(307)</w:t>
      </w:r>
    </w:p>
    <w:p w:rsidR="00726014" w:rsidRDefault="00165CE3" w:rsidP="00165CE3">
      <w:r>
        <w:rPr>
          <w:rFonts w:ascii="RijksoverheidSansWebText-Regula" w:hAnsi="RijksoverheidSansWebText-Regula" w:cs="RijksoverheidSansWebText-Regula"/>
          <w:color w:val="9A9A9A"/>
          <w:sz w:val="18"/>
          <w:szCs w:val="18"/>
        </w:rPr>
        <w:t>https:/www.waardigheidentrots.nl/praktijk/tips-tegen-eenzaamheid-coronacrisis</w:t>
      </w:r>
    </w:p>
    <w:sectPr w:rsidR="00726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ijksoverheidSansWebTex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ijksoverheidSansWebTex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ijksoverheidSansWebText-Regul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E3"/>
    <w:rsid w:val="00165CE3"/>
    <w:rsid w:val="00354847"/>
    <w:rsid w:val="005F5E14"/>
    <w:rsid w:val="00637919"/>
    <w:rsid w:val="00957D79"/>
    <w:rsid w:val="00E0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D2A11-A6E0-4850-A282-99BE1F34B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167F6733</Template>
  <TotalTime>2</TotalTime>
  <Pages>3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RAM Infotechnology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Addy de Mooij</dc:creator>
  <cp:keywords/>
  <dc:description/>
  <cp:lastModifiedBy>Addy de Mooij</cp:lastModifiedBy>
  <cp:revision>2</cp:revision>
  <dcterms:created xsi:type="dcterms:W3CDTF">2020-04-08T09:52:00Z</dcterms:created>
  <dcterms:modified xsi:type="dcterms:W3CDTF">2020-04-08T10:01:00Z</dcterms:modified>
</cp:coreProperties>
</file>